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53BB" w14:textId="02F5D3CA" w:rsidR="00C3030F" w:rsidRPr="00C3030F" w:rsidRDefault="00C3030F" w:rsidP="00C3030F">
      <w:pPr>
        <w:jc w:val="center"/>
        <w:rPr>
          <w:rFonts w:ascii="Arial" w:eastAsia="Times New Roman" w:hAnsi="Arial" w:cs="Arial"/>
          <w:b/>
          <w:bCs/>
          <w:color w:val="002060"/>
        </w:rPr>
      </w:pPr>
      <w:r w:rsidRPr="00C3030F">
        <w:rPr>
          <w:rFonts w:ascii="Arial" w:eastAsia="Times New Roman" w:hAnsi="Arial" w:cs="Arial"/>
          <w:b/>
          <w:bCs/>
          <w:color w:val="002060"/>
        </w:rPr>
        <w:t>PSC Hearing 1/31/23</w:t>
      </w:r>
    </w:p>
    <w:p w14:paraId="227D112A" w14:textId="77777777" w:rsidR="00C3030F" w:rsidRDefault="00C3030F" w:rsidP="00C3030F">
      <w:pPr>
        <w:rPr>
          <w:rFonts w:ascii="Arial" w:eastAsia="Times New Roman" w:hAnsi="Arial" w:cs="Arial"/>
          <w:color w:val="002060"/>
        </w:rPr>
      </w:pPr>
    </w:p>
    <w:p w14:paraId="2613B032" w14:textId="4FE898D0" w:rsidR="00C3030F" w:rsidRPr="00C3030F" w:rsidRDefault="00C3030F" w:rsidP="00C3030F">
      <w:pPr>
        <w:rPr>
          <w:rFonts w:ascii="Arial" w:eastAsia="Times New Roman" w:hAnsi="Arial" w:cs="Arial"/>
          <w:color w:val="222222"/>
        </w:rPr>
      </w:pPr>
      <w:r w:rsidRPr="00C3030F">
        <w:rPr>
          <w:rFonts w:ascii="Arial" w:eastAsia="Times New Roman" w:hAnsi="Arial" w:cs="Arial"/>
          <w:color w:val="002060"/>
        </w:rPr>
        <w:t>“On the agenda for this Tuesday’s Public Service Commission business meeting is the hot topic of Smart Meters. People have strong opinions for &amp; against smart meters. I encourage people to weigh in at this Tuesday’s PSC meeting whether or not they believe customers who have opted out of smart meters should pay a tariff. I provide you the following background and the steps to share your opinion on the matter with those who will make a ruling on this.”</w:t>
      </w:r>
    </w:p>
    <w:p w14:paraId="5C5B46E1"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 </w:t>
      </w:r>
    </w:p>
    <w:p w14:paraId="34BB01FA"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House Bill 606, Sponsored by MT Representative Paul Fielder, became law in 2021…the sequel was it became part of the Public Service Commission Rulemaking for that Utility companies regulated by the PSC must allow provision for customers to opt out of Smart Meters.</w:t>
      </w:r>
    </w:p>
    <w:p w14:paraId="05479E4E" w14:textId="77777777" w:rsidR="00C3030F" w:rsidRPr="00C3030F" w:rsidRDefault="00C3030F" w:rsidP="00C3030F">
      <w:pPr>
        <w:rPr>
          <w:rFonts w:ascii="Arial" w:eastAsia="Times New Roman" w:hAnsi="Arial" w:cs="Arial"/>
          <w:color w:val="222222"/>
        </w:rPr>
      </w:pPr>
      <w:hyperlink r:id="rId4" w:tgtFrame="_blank" w:history="1">
        <w:r w:rsidRPr="00C3030F">
          <w:rPr>
            <w:rFonts w:ascii="Arial" w:eastAsia="Times New Roman" w:hAnsi="Arial" w:cs="Arial"/>
            <w:color w:val="1155CC"/>
            <w:u w:val="single"/>
          </w:rPr>
          <w:t>https://leg.mt.gov/bills/2021/billhtml/HB0606.htm</w:t>
        </w:r>
      </w:hyperlink>
    </w:p>
    <w:p w14:paraId="2790B894"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 </w:t>
      </w:r>
    </w:p>
    <w:p w14:paraId="7605DFFA"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 xml:space="preserve">The PSC hearing Tuesday 1/31/23 is about one utility company wanting a tariff fee charged to those who opt out—both a </w:t>
      </w:r>
      <w:proofErr w:type="spellStart"/>
      <w:r w:rsidRPr="00C3030F">
        <w:rPr>
          <w:rFonts w:ascii="Arial" w:eastAsia="Times New Roman" w:hAnsi="Arial" w:cs="Arial"/>
          <w:color w:val="222222"/>
        </w:rPr>
        <w:t>start up</w:t>
      </w:r>
      <w:proofErr w:type="spellEnd"/>
      <w:r w:rsidRPr="00C3030F">
        <w:rPr>
          <w:rFonts w:ascii="Arial" w:eastAsia="Times New Roman" w:hAnsi="Arial" w:cs="Arial"/>
          <w:color w:val="222222"/>
        </w:rPr>
        <w:t xml:space="preserve"> and monthly fee.</w:t>
      </w:r>
    </w:p>
    <w:p w14:paraId="5A6E6E55"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 </w:t>
      </w:r>
    </w:p>
    <w:p w14:paraId="598B9E1A"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b/>
          <w:bCs/>
          <w:color w:val="222222"/>
        </w:rPr>
        <w:t>Submit your written comments to </w:t>
      </w:r>
      <w:hyperlink r:id="rId5" w:tgtFrame="_blank" w:history="1">
        <w:r w:rsidRPr="00C3030F">
          <w:rPr>
            <w:rFonts w:ascii="Arial" w:eastAsia="Times New Roman" w:hAnsi="Arial" w:cs="Arial"/>
            <w:b/>
            <w:bCs/>
            <w:color w:val="1155CC"/>
            <w:u w:val="single"/>
          </w:rPr>
          <w:t>pschelp@mt.gov</w:t>
        </w:r>
      </w:hyperlink>
      <w:r w:rsidRPr="00C3030F">
        <w:rPr>
          <w:rFonts w:ascii="Arial" w:eastAsia="Times New Roman" w:hAnsi="Arial" w:cs="Arial"/>
          <w:b/>
          <w:bCs/>
          <w:color w:val="222222"/>
        </w:rPr>
        <w:t> or </w:t>
      </w:r>
      <w:hyperlink r:id="rId6" w:tgtFrame="_blank" w:history="1">
        <w:r w:rsidRPr="00C3030F">
          <w:rPr>
            <w:rFonts w:ascii="Arial" w:eastAsia="Times New Roman" w:hAnsi="Arial" w:cs="Arial"/>
            <w:color w:val="1155CC"/>
            <w:u w:val="single"/>
          </w:rPr>
          <w:t>http://psc.mt.gov</w:t>
        </w:r>
      </w:hyperlink>
      <w:r w:rsidRPr="00C3030F">
        <w:rPr>
          <w:rFonts w:ascii="Arial" w:eastAsia="Times New Roman" w:hAnsi="Arial" w:cs="Arial"/>
          <w:color w:val="222222"/>
        </w:rPr>
        <w:t>... </w:t>
      </w:r>
      <w:hyperlink r:id="rId7" w:tgtFrame="_blank" w:history="1">
        <w:r w:rsidRPr="00C3030F">
          <w:rPr>
            <w:rFonts w:ascii="Arial" w:eastAsia="Times New Roman" w:hAnsi="Arial" w:cs="Arial"/>
            <w:color w:val="1155CC"/>
            <w:u w:val="single"/>
          </w:rPr>
          <w:t>psc.mt.gov</w:t>
        </w:r>
      </w:hyperlink>
      <w:r w:rsidRPr="00C3030F">
        <w:rPr>
          <w:rFonts w:ascii="Arial" w:eastAsia="Times New Roman" w:hAnsi="Arial" w:cs="Arial"/>
          <w:color w:val="222222"/>
        </w:rPr>
        <w:t> is where you can watch the livestream of this meeting.</w:t>
      </w:r>
    </w:p>
    <w:p w14:paraId="5C3D2283"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b/>
          <w:bCs/>
          <w:color w:val="222222"/>
        </w:rPr>
        <w:t> </w:t>
      </w:r>
    </w:p>
    <w:p w14:paraId="3061D7FA"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To comment during the Zoom hearing, call the Commission’s toll–free number at 1–800–646–6150 before 4:30 pm on the day before the hearing (Monday) to be put on the schedule.</w:t>
      </w:r>
    </w:p>
    <w:p w14:paraId="34A76A3D"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 </w:t>
      </w:r>
    </w:p>
    <w:p w14:paraId="15A36687"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If you wish to review activity in this docket, go to PSC website at </w:t>
      </w:r>
      <w:hyperlink r:id="rId8" w:tgtFrame="_blank" w:history="1">
        <w:r w:rsidRPr="00C3030F">
          <w:rPr>
            <w:rFonts w:ascii="Arial" w:eastAsia="Times New Roman" w:hAnsi="Arial" w:cs="Arial"/>
            <w:color w:val="1155CC"/>
            <w:u w:val="single"/>
          </w:rPr>
          <w:t>http://psc.mt.gov</w:t>
        </w:r>
      </w:hyperlink>
      <w:r w:rsidRPr="00C3030F">
        <w:rPr>
          <w:rFonts w:ascii="Arial" w:eastAsia="Times New Roman" w:hAnsi="Arial" w:cs="Arial"/>
          <w:color w:val="222222"/>
        </w:rPr>
        <w:t>, Documents and Proceedings, Search Documents, and then put in the docket number 2022.06.067.  The hearing is scheduled for January 31, 2023, at 3:00 pm.  The Commission’s website will have a live stream of the hearing. </w:t>
      </w:r>
    </w:p>
    <w:p w14:paraId="38A0FDA5"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 </w:t>
      </w:r>
    </w:p>
    <w:p w14:paraId="132F6A0D"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You may sign up for the watch list for this docket by going to our webpage and clicking on the EDDI icon.  From there you will need to create an OKTA account and then a profile.  Once your profile has been created you will be able to sign up for the watch list for individual dockets.</w:t>
      </w:r>
    </w:p>
    <w:p w14:paraId="1D0436A9"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 </w:t>
      </w:r>
    </w:p>
    <w:p w14:paraId="45B1C53D" w14:textId="77777777" w:rsidR="00C3030F" w:rsidRPr="00C3030F" w:rsidRDefault="00C3030F" w:rsidP="00C3030F">
      <w:pPr>
        <w:rPr>
          <w:rFonts w:ascii="Arial" w:eastAsia="Times New Roman" w:hAnsi="Arial" w:cs="Arial"/>
          <w:color w:val="222222"/>
        </w:rPr>
      </w:pPr>
      <w:r w:rsidRPr="00C3030F">
        <w:rPr>
          <w:rFonts w:ascii="Arial" w:eastAsia="Times New Roman" w:hAnsi="Arial" w:cs="Arial"/>
          <w:color w:val="222222"/>
        </w:rPr>
        <w:t>You may also want to contact the Montana Consumer Counsel.  That office was established in the Montana Constitution to advocate on behalf of consumers in matters before the Commission.  Their number is 406-444-2771. </w:t>
      </w:r>
    </w:p>
    <w:p w14:paraId="01F00E46" w14:textId="77777777" w:rsidR="00C3030F" w:rsidRDefault="00C3030F"/>
    <w:sectPr w:rsidR="00C3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0F"/>
    <w:rsid w:val="00C3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B7A4F"/>
  <w15:chartTrackingRefBased/>
  <w15:docId w15:val="{054BFA05-1789-4C40-A9B5-C099897E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546588948206467809x193iq5w">
    <w:name w:val="m_3546588948206467809x193iq5w"/>
    <w:basedOn w:val="DefaultParagraphFont"/>
    <w:rsid w:val="00C3030F"/>
  </w:style>
  <w:style w:type="character" w:styleId="Hyperlink">
    <w:name w:val="Hyperlink"/>
    <w:basedOn w:val="DefaultParagraphFont"/>
    <w:uiPriority w:val="99"/>
    <w:semiHidden/>
    <w:unhideWhenUsed/>
    <w:rsid w:val="00C3030F"/>
    <w:rPr>
      <w:color w:val="0000FF"/>
      <w:u w:val="single"/>
    </w:rPr>
  </w:style>
  <w:style w:type="character" w:customStyle="1" w:styleId="apple-converted-space">
    <w:name w:val="apple-converted-space"/>
    <w:basedOn w:val="DefaultParagraphFont"/>
    <w:rsid w:val="00C3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c.mt.gov" TargetMode="External"/><Relationship Id="rId3" Type="http://schemas.openxmlformats.org/officeDocument/2006/relationships/webSettings" Target="webSettings.xml"/><Relationship Id="rId7" Type="http://schemas.openxmlformats.org/officeDocument/2006/relationships/hyperlink" Target="https://l.facebook.com/l.php?u=http%3A%2F%2Fpsc.mt.gov%2F%3Ffbclid%3DIwAR1edTL7w4afJ6RFjoE_8W-Rceg_Tc0YbHeVyUHIuYXFbIDsNG6Zd1jdlBI&amp;h=AT1hpYfCXeLM57-V5aqWwQsJ04UIwOV8rcjSNV49UPWnEl-Kl_bftAbQZjUiiMLVjeXNGxsgalkbdeI9LXdO-IYMN_kf6ST91rD0TGMh8lzUQ-K4q3FB_mBV0ZCEkPM2iz-YpWl_mOnaOmLjFw&amp;__tn__=-UK-R&amp;c%5b0%5d=AT0vLnMJmLFikefmatJuZu502D25VM8Lv_XkTL4hncS2tPjQRm3x9kTepvmJ3rLorEVqjHlCPvqhBI6OmoWyLCGpvdfWzBOJElIBxzdMySX5AYRgN2y6aTAd9o8t--yVIORhwqpy2F8VCMjDa9vIUFTx_g9104nyW_1N_4ywHx3usi6BACEXln_4GjyFK_H_1I4TssouBxyz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psc.mt.gov%2F%3Ffbclid%3DIwAR2p1ot66Yym56vlGu6nvKmbg8U5wolJzbtEi-4z--e8b6bKQ3z6W3xjocM&amp;h=AT3VOuf6neO8s0mz5onktNBwBHKy5Vzsgj-jXF3s5_OaflN6q_MesGDZox7yTPsEM1ZOAOW91MygRPY1rnh-Cp5NLvN4p3dYQnbiJpWb8nVlhAAsZj8IJfw1EEloNIsb_GpgGdTBfMmc2VnI5w&amp;__tn__=-UK-R&amp;c%5b0%5d=AT1UPTVzrntdJISXTqkkljoCt3XKE3MxIs5Ad4eFafpkaHpCLIEL50vq_coIvVsFBUX_Eo-Y3EFEa9b0GN1xzLVueDRbxguDqdhRPjuAI2GvGgA7AOQhbrJqJkj7DOBuOqH8XQAHLMix0j6kNqp-gEjuXO5hQEVapWaEcSQSv6V0VA0XOkNpGyUKa5mcthVcdZWvIF-VhCYd" TargetMode="External"/><Relationship Id="rId5" Type="http://schemas.openxmlformats.org/officeDocument/2006/relationships/hyperlink" Target="mailto:pschelp@mt.gov" TargetMode="External"/><Relationship Id="rId10" Type="http://schemas.openxmlformats.org/officeDocument/2006/relationships/theme" Target="theme/theme1.xml"/><Relationship Id="rId4" Type="http://schemas.openxmlformats.org/officeDocument/2006/relationships/hyperlink" Target="https://leg.mt.gov/bills/2021/billhtml/HB0606.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Riley</dc:creator>
  <cp:keywords/>
  <dc:description/>
  <cp:lastModifiedBy>Samantha Riley</cp:lastModifiedBy>
  <cp:revision>1</cp:revision>
  <dcterms:created xsi:type="dcterms:W3CDTF">2023-01-31T00:00:00Z</dcterms:created>
  <dcterms:modified xsi:type="dcterms:W3CDTF">2023-01-31T00:01:00Z</dcterms:modified>
</cp:coreProperties>
</file>